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B381" w14:textId="77777777" w:rsidR="0013216C" w:rsidRDefault="0013216C" w:rsidP="0013216C">
      <w:pPr>
        <w:rPr>
          <w:lang w:val="el-GR"/>
        </w:rPr>
      </w:pPr>
    </w:p>
    <w:p w14:paraId="7913479B" w14:textId="77777777" w:rsidR="0013216C" w:rsidRDefault="0013216C" w:rsidP="0013216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74084899"/>
      <w:r>
        <w:rPr>
          <w:lang w:val="el-GR"/>
        </w:rPr>
        <w:t xml:space="preserve">ΠΑΡΑΡΤΗΜΑ Ι – Αναλυτική Περιγραφή Φυσικού και Οικονομικού Αντικειμένου της Σύμβασης </w:t>
      </w:r>
      <w:bookmarkEnd w:id="0"/>
    </w:p>
    <w:p w14:paraId="73AF0D27" w14:textId="77777777" w:rsidR="0013216C" w:rsidRDefault="0013216C" w:rsidP="0013216C">
      <w:pPr>
        <w:suppressAutoHyphens w:val="0"/>
        <w:autoSpaceDE w:val="0"/>
        <w:spacing w:before="57" w:after="57"/>
        <w:rPr>
          <w:rFonts w:eastAsia="SimSun"/>
          <w:i/>
          <w:iCs/>
          <w:color w:val="5B9BD5"/>
          <w:szCs w:val="22"/>
          <w:lang w:val="el-GR"/>
        </w:rPr>
      </w:pPr>
    </w:p>
    <w:p w14:paraId="1D987726" w14:textId="77777777" w:rsidR="0013216C" w:rsidRPr="00364DA6" w:rsidRDefault="0013216C" w:rsidP="0013216C">
      <w:pPr>
        <w:spacing w:before="57" w:after="57"/>
        <w:rPr>
          <w:rFonts w:eastAsia="SimSun"/>
          <w:iCs/>
          <w:lang w:val="el-GR"/>
        </w:rPr>
      </w:pPr>
      <w:r w:rsidRPr="00E00A1F">
        <w:rPr>
          <w:rStyle w:val="Char2"/>
          <w:rFonts w:ascii="Arial" w:hAnsi="Arial" w:cs="Arial"/>
          <w:sz w:val="18"/>
          <w:szCs w:val="18"/>
          <w:lang w:val="el-GR"/>
        </w:rPr>
        <w:t xml:space="preserve">Ομάδα 1 </w:t>
      </w:r>
      <w:r w:rsidRPr="00CE3FE3">
        <w:rPr>
          <w:rFonts w:eastAsia="SimSun"/>
          <w:b/>
          <w:iCs/>
          <w:lang w:val="el-GR"/>
        </w:rPr>
        <w:t>Προμήθεια και εγκατάσταση σε δύο δικτυοκήπια των παρακάτω CPV: 39714000-0 και 45351000-2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 xml:space="preserve">Καθαρή αξίας: </w:t>
      </w:r>
      <w:r>
        <w:rPr>
          <w:rStyle w:val="Char2"/>
          <w:rFonts w:ascii="Arial" w:hAnsi="Arial" w:cs="Arial"/>
          <w:sz w:val="18"/>
          <w:szCs w:val="18"/>
          <w:lang w:val="el-GR"/>
        </w:rPr>
        <w:t>11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.</w:t>
      </w:r>
      <w:r>
        <w:rPr>
          <w:rStyle w:val="Char2"/>
          <w:rFonts w:ascii="Arial" w:hAnsi="Arial" w:cs="Arial"/>
          <w:sz w:val="18"/>
          <w:szCs w:val="18"/>
          <w:lang w:val="el-GR"/>
        </w:rPr>
        <w:t>479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,</w:t>
      </w:r>
      <w:r>
        <w:rPr>
          <w:rStyle w:val="Char2"/>
          <w:rFonts w:ascii="Arial" w:hAnsi="Arial" w:cs="Arial"/>
          <w:sz w:val="18"/>
          <w:szCs w:val="18"/>
          <w:lang w:val="el-GR"/>
        </w:rPr>
        <w:t>84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 xml:space="preserve">€, </w:t>
      </w:r>
      <w:r>
        <w:rPr>
          <w:rStyle w:val="Char2"/>
          <w:rFonts w:ascii="Arial" w:hAnsi="Arial" w:cs="Arial"/>
          <w:sz w:val="18"/>
          <w:szCs w:val="18"/>
          <w:lang w:val="el-GR"/>
        </w:rPr>
        <w:t>ΦΠΑ: 2755,16€, Συνολική αξία: 14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.</w:t>
      </w:r>
      <w:r>
        <w:rPr>
          <w:rStyle w:val="Char2"/>
          <w:rFonts w:ascii="Arial" w:hAnsi="Arial" w:cs="Arial"/>
          <w:sz w:val="18"/>
          <w:szCs w:val="18"/>
          <w:lang w:val="el-GR"/>
        </w:rPr>
        <w:t>235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,00€.</w:t>
      </w: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7347"/>
        <w:gridCol w:w="2149"/>
      </w:tblGrid>
      <w:tr w:rsidR="0013216C" w:rsidRPr="001B226E" w14:paraId="4CF80D61" w14:textId="77777777" w:rsidTr="00C44726">
        <w:trPr>
          <w:trHeight w:val="336"/>
          <w:jc w:val="center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1FA885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Περιγραφή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0ED9A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>
              <w:rPr>
                <w:rFonts w:eastAsia="SimSun"/>
                <w:iCs/>
                <w:lang w:val="el-GR"/>
              </w:rPr>
              <w:t>Τεμάχια</w:t>
            </w:r>
          </w:p>
        </w:tc>
      </w:tr>
      <w:tr w:rsidR="0013216C" w:rsidRPr="001B226E" w14:paraId="4238F75F" w14:textId="77777777" w:rsidTr="00C44726">
        <w:trPr>
          <w:trHeight w:val="336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26134F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>
              <w:rPr>
                <w:rFonts w:eastAsia="SimSun"/>
                <w:iCs/>
                <w:lang w:val="el-GR"/>
              </w:rPr>
              <w:t xml:space="preserve">Κυκλοφορητές αέρα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AC12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12</w:t>
            </w:r>
          </w:p>
        </w:tc>
      </w:tr>
      <w:tr w:rsidR="0013216C" w:rsidRPr="001B226E" w14:paraId="371E0F78" w14:textId="77777777" w:rsidTr="00C44726">
        <w:trPr>
          <w:trHeight w:val="384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76C045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 xml:space="preserve">Εξαεριστήρες 38.000m3 αέρα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D8DA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6</w:t>
            </w:r>
          </w:p>
        </w:tc>
      </w:tr>
      <w:tr w:rsidR="0013216C" w:rsidRPr="001B226E" w14:paraId="7D3246A7" w14:textId="77777777" w:rsidTr="00C44726">
        <w:trPr>
          <w:trHeight w:val="309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443421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 xml:space="preserve">Βάσεις στήριξης εξαεριστήρων - πλαίσια στερέωσης διχτύων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9F0B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6</w:t>
            </w:r>
          </w:p>
        </w:tc>
      </w:tr>
      <w:tr w:rsidR="0013216C" w:rsidRPr="001B226E" w14:paraId="52F893FE" w14:textId="77777777" w:rsidTr="00C44726">
        <w:trPr>
          <w:trHeight w:val="336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CCD76D2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Εγκατάσταση εξοπλισμού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1D65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</w:p>
        </w:tc>
      </w:tr>
      <w:tr w:rsidR="0013216C" w:rsidRPr="001B226E" w14:paraId="08FA8E65" w14:textId="77777777" w:rsidTr="00C44726">
        <w:trPr>
          <w:trHeight w:val="225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524B1F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 xml:space="preserve">Ηλεκτρικός πίνακας διχτυοκηπίου 10m x 20m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8A18D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1</w:t>
            </w:r>
          </w:p>
        </w:tc>
      </w:tr>
      <w:tr w:rsidR="0013216C" w:rsidRPr="00BA79FB" w14:paraId="3CE37056" w14:textId="77777777" w:rsidTr="00C44726">
        <w:trPr>
          <w:trHeight w:val="246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F3568F3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 xml:space="preserve">Ηλεκτρολογική εγκατάσταση διχτυοκηπίου 10m x 20m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7E4DB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</w:p>
        </w:tc>
      </w:tr>
      <w:tr w:rsidR="0013216C" w:rsidRPr="001B226E" w14:paraId="744D6FD5" w14:textId="77777777" w:rsidTr="00C44726">
        <w:trPr>
          <w:trHeight w:val="266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C5977B8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Ηλεκτρικός πίνακας διχτυοκηπίου 12m x 40m (τεμ.)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BDF1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1</w:t>
            </w:r>
          </w:p>
        </w:tc>
      </w:tr>
      <w:tr w:rsidR="0013216C" w:rsidRPr="00BA79FB" w14:paraId="4A4639E7" w14:textId="77777777" w:rsidTr="00C44726">
        <w:trPr>
          <w:trHeight w:val="299"/>
          <w:jc w:val="center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C841CD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 xml:space="preserve">Ηλεκτρολογική εγκατάσταση διχτυοκηπίου 12m x 40m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14663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</w:p>
        </w:tc>
      </w:tr>
    </w:tbl>
    <w:p w14:paraId="0328292A" w14:textId="77777777" w:rsidR="0013216C" w:rsidRPr="00E274FF" w:rsidRDefault="0013216C" w:rsidP="0013216C">
      <w:pPr>
        <w:spacing w:before="57" w:after="57"/>
        <w:rPr>
          <w:rFonts w:eastAsia="SimSun"/>
          <w:lang w:val="el-GR"/>
        </w:rPr>
      </w:pPr>
    </w:p>
    <w:p w14:paraId="36BFE65B" w14:textId="77777777" w:rsidR="0013216C" w:rsidRPr="00E00A1F" w:rsidRDefault="0013216C" w:rsidP="0013216C">
      <w:pPr>
        <w:rPr>
          <w:rStyle w:val="Char2"/>
          <w:rFonts w:ascii="Arial" w:hAnsi="Arial" w:cs="Arial"/>
          <w:b w:val="0"/>
          <w:color w:val="FF0000"/>
          <w:sz w:val="18"/>
          <w:szCs w:val="18"/>
          <w:lang w:val="el-GR"/>
        </w:rPr>
      </w:pPr>
      <w:r w:rsidRPr="00E00A1F">
        <w:rPr>
          <w:rFonts w:ascii="Arial" w:hAnsi="Arial" w:cs="Arial"/>
          <w:b/>
          <w:sz w:val="18"/>
          <w:szCs w:val="18"/>
          <w:lang w:val="el-GR"/>
        </w:rPr>
        <w:t xml:space="preserve">Ομάδα 2 </w:t>
      </w:r>
      <w:r>
        <w:rPr>
          <w:rFonts w:ascii="Arial" w:hAnsi="Arial" w:cs="Arial"/>
          <w:b/>
          <w:sz w:val="18"/>
          <w:szCs w:val="18"/>
          <w:lang w:val="el-GR"/>
        </w:rPr>
        <w:t xml:space="preserve">Προμήθεια ανταλλακτικών εργαστηριακών μηχανημάτων </w:t>
      </w:r>
      <w:r w:rsidRPr="00E00A1F">
        <w:rPr>
          <w:rFonts w:ascii="Arial" w:hAnsi="Arial" w:cs="Arial"/>
          <w:b/>
          <w:sz w:val="18"/>
          <w:szCs w:val="18"/>
        </w:rPr>
        <w:t>CPV</w:t>
      </w:r>
      <w:r w:rsidRPr="00E00A1F">
        <w:rPr>
          <w:rFonts w:ascii="Arial" w:hAnsi="Arial" w:cs="Arial"/>
          <w:b/>
          <w:sz w:val="18"/>
          <w:szCs w:val="18"/>
          <w:lang w:val="el-GR"/>
        </w:rPr>
        <w:t>:</w:t>
      </w:r>
      <w:r w:rsidR="00C3056B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C3056B" w:rsidRPr="00C3056B">
        <w:rPr>
          <w:rFonts w:ascii="Arial" w:hAnsi="Arial" w:cs="Arial"/>
          <w:b/>
          <w:sz w:val="18"/>
          <w:szCs w:val="18"/>
          <w:lang w:val="el-GR"/>
        </w:rPr>
        <w:t>38128000-8</w:t>
      </w:r>
      <w:r w:rsidRPr="00C3056B">
        <w:rPr>
          <w:rFonts w:ascii="Arial" w:hAnsi="Arial" w:cs="Arial"/>
          <w:b/>
          <w:sz w:val="18"/>
          <w:szCs w:val="18"/>
          <w:lang w:val="el-GR"/>
        </w:rPr>
        <w:t>,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 xml:space="preserve"> </w:t>
      </w:r>
      <w:r>
        <w:rPr>
          <w:rStyle w:val="Char2"/>
          <w:rFonts w:ascii="Arial" w:hAnsi="Arial" w:cs="Arial"/>
          <w:sz w:val="18"/>
          <w:szCs w:val="18"/>
          <w:lang w:val="el-GR"/>
        </w:rPr>
        <w:t>Καθαρή αξίας: 3225,81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€, ΦΠΑ:</w:t>
      </w:r>
      <w:r>
        <w:rPr>
          <w:rStyle w:val="Char2"/>
          <w:rFonts w:ascii="Arial" w:hAnsi="Arial" w:cs="Arial"/>
          <w:sz w:val="18"/>
          <w:szCs w:val="18"/>
          <w:lang w:val="el-GR"/>
        </w:rPr>
        <w:t>774,19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 xml:space="preserve">€, </w:t>
      </w:r>
      <w:r>
        <w:rPr>
          <w:rStyle w:val="Char2"/>
          <w:rFonts w:ascii="Arial" w:hAnsi="Arial" w:cs="Arial"/>
          <w:sz w:val="18"/>
          <w:szCs w:val="18"/>
          <w:lang w:val="el-GR"/>
        </w:rPr>
        <w:t>Συνολική αξία: 4000,00</w:t>
      </w:r>
      <w:r w:rsidRPr="00E00A1F">
        <w:rPr>
          <w:rStyle w:val="Char2"/>
          <w:rFonts w:ascii="Arial" w:hAnsi="Arial" w:cs="Arial"/>
          <w:sz w:val="18"/>
          <w:szCs w:val="18"/>
          <w:lang w:val="el-GR"/>
        </w:rPr>
        <w:t>€.</w:t>
      </w:r>
    </w:p>
    <w:p w14:paraId="7AF51071" w14:textId="77777777" w:rsidR="0013216C" w:rsidRDefault="0013216C" w:rsidP="0013216C">
      <w:pPr>
        <w:contextualSpacing/>
        <w:rPr>
          <w:rFonts w:ascii="Arial" w:hAnsi="Arial" w:cs="Arial"/>
          <w:bCs/>
          <w:sz w:val="18"/>
          <w:szCs w:val="18"/>
          <w:lang w:val="el-GR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  <w:gridCol w:w="1234"/>
      </w:tblGrid>
      <w:tr w:rsidR="0013216C" w:rsidRPr="00CE3FE3" w14:paraId="238F2D67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vAlign w:val="bottom"/>
          </w:tcPr>
          <w:p w14:paraId="2684B8A9" w14:textId="77777777" w:rsidR="0013216C" w:rsidRPr="00CE3FE3" w:rsidRDefault="0013216C" w:rsidP="00C44726">
            <w:pPr>
              <w:spacing w:before="57" w:after="57"/>
              <w:rPr>
                <w:rFonts w:eastAsia="SimSun"/>
                <w:iCs/>
                <w:lang w:val="el-GR"/>
              </w:rPr>
            </w:pPr>
            <w:r w:rsidRPr="00CE3FE3">
              <w:rPr>
                <w:rFonts w:eastAsia="SimSun"/>
                <w:iCs/>
                <w:lang w:val="el-GR"/>
              </w:rPr>
              <w:t>Περιγραφή</w:t>
            </w:r>
          </w:p>
        </w:tc>
        <w:tc>
          <w:tcPr>
            <w:tcW w:w="1234" w:type="dxa"/>
            <w:vAlign w:val="bottom"/>
          </w:tcPr>
          <w:p w14:paraId="4CACFDBE" w14:textId="77777777" w:rsidR="0013216C" w:rsidRPr="00CE3FE3" w:rsidRDefault="0013216C" w:rsidP="00C44726">
            <w:pPr>
              <w:spacing w:before="57" w:after="57"/>
              <w:jc w:val="center"/>
              <w:rPr>
                <w:rFonts w:eastAsia="SimSun"/>
                <w:iCs/>
                <w:lang w:val="el-GR"/>
              </w:rPr>
            </w:pPr>
            <w:r>
              <w:rPr>
                <w:rFonts w:eastAsia="SimSun"/>
                <w:iCs/>
                <w:lang w:val="el-GR"/>
              </w:rPr>
              <w:t>Τεμάχια</w:t>
            </w:r>
          </w:p>
        </w:tc>
      </w:tr>
      <w:tr w:rsidR="0013216C" w:rsidRPr="00CE3FE3" w14:paraId="255C97C9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46CD97EB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 xml:space="preserve">Φίλτρο αισθητήρα ολικής ηλιακής ακτινοβολίας του οίκου METER Αμερικής </w:t>
            </w:r>
          </w:p>
        </w:tc>
        <w:tc>
          <w:tcPr>
            <w:tcW w:w="1234" w:type="dxa"/>
          </w:tcPr>
          <w:p w14:paraId="5849E17F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2</w:t>
            </w:r>
          </w:p>
        </w:tc>
      </w:tr>
      <w:tr w:rsidR="0013216C" w:rsidRPr="00CE3FE3" w14:paraId="709F9317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6C37BAE8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 xml:space="preserve">Micro thermistor κεφαλής οργάνου μέτρησης φωτοσύνθεσης του οίκου ADC Αγγλίας </w:t>
            </w:r>
          </w:p>
        </w:tc>
        <w:tc>
          <w:tcPr>
            <w:tcW w:w="1234" w:type="dxa"/>
          </w:tcPr>
          <w:p w14:paraId="310A3BA9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</w:tr>
      <w:tr w:rsidR="0013216C" w:rsidRPr="00CE3FE3" w14:paraId="3E6FF009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34DACB3F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>Επαναφορτιζόμενη μπαταρία  οργάνου μέτρησης φωτοσύνθεσης του οίκου ADC Αγγλίας</w:t>
            </w:r>
          </w:p>
        </w:tc>
        <w:tc>
          <w:tcPr>
            <w:tcW w:w="1234" w:type="dxa"/>
          </w:tcPr>
          <w:p w14:paraId="48B40D52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2</w:t>
            </w:r>
          </w:p>
        </w:tc>
      </w:tr>
      <w:tr w:rsidR="0013216C" w:rsidRPr="00CE3FE3" w14:paraId="2DA27743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67585CAA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>Τρίοδος μικροβαλβίδα κεφαλής μέτρησης  οργάνου μέτρησης φωτοσύνθεσης του οίκου ADC Αγγλίας</w:t>
            </w:r>
          </w:p>
        </w:tc>
        <w:tc>
          <w:tcPr>
            <w:tcW w:w="1234" w:type="dxa"/>
          </w:tcPr>
          <w:p w14:paraId="43E7C5F7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</w:tr>
      <w:tr w:rsidR="0013216C" w:rsidRPr="00CE3FE3" w14:paraId="19A5CBFA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4CC619B5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>Μικραισθητήρας PAR  κεφαλής μέτρησης οργάνου μέτρησης φωτοσύνθεσης του οίκου ADC Αγγλίας</w:t>
            </w:r>
          </w:p>
        </w:tc>
        <w:tc>
          <w:tcPr>
            <w:tcW w:w="1234" w:type="dxa"/>
          </w:tcPr>
          <w:p w14:paraId="66D522D2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</w:tr>
      <w:tr w:rsidR="0013216C" w:rsidRPr="00CE3FE3" w14:paraId="29C7866C" w14:textId="77777777" w:rsidTr="00C44726">
        <w:trPr>
          <w:trHeight w:val="288"/>
        </w:trPr>
        <w:tc>
          <w:tcPr>
            <w:tcW w:w="8670" w:type="dxa"/>
            <w:shd w:val="clear" w:color="auto" w:fill="auto"/>
            <w:noWrap/>
            <w:hideMark/>
          </w:tcPr>
          <w:p w14:paraId="088EE8B3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 w:rsidRPr="00CE3FE3">
              <w:rPr>
                <w:color w:val="000000"/>
                <w:lang w:val="el-GR" w:eastAsia="el-GR"/>
              </w:rPr>
              <w:t>Set σωλήνων συμπλεγμένων με καλωδίωση  κεφαλής μέτρησης οργάνου μέτρησης φωτοσύνθεσης του οίκου ADC Αγγλίας</w:t>
            </w:r>
          </w:p>
        </w:tc>
        <w:tc>
          <w:tcPr>
            <w:tcW w:w="1234" w:type="dxa"/>
          </w:tcPr>
          <w:p w14:paraId="6D81DB50" w14:textId="77777777" w:rsidR="0013216C" w:rsidRPr="00CE3FE3" w:rsidRDefault="0013216C" w:rsidP="00C44726">
            <w:pPr>
              <w:rPr>
                <w:color w:val="000000"/>
                <w:lang w:val="el-GR" w:eastAsia="el-GR"/>
              </w:rPr>
            </w:pPr>
            <w:r>
              <w:rPr>
                <w:color w:val="000000"/>
                <w:lang w:val="el-GR" w:eastAsia="el-GR"/>
              </w:rPr>
              <w:t>1</w:t>
            </w:r>
          </w:p>
        </w:tc>
      </w:tr>
    </w:tbl>
    <w:p w14:paraId="667CA889" w14:textId="77777777" w:rsidR="0013216C" w:rsidRPr="00E00A1F" w:rsidRDefault="0013216C" w:rsidP="0013216C">
      <w:pPr>
        <w:contextualSpacing/>
        <w:rPr>
          <w:rFonts w:ascii="Arial" w:hAnsi="Arial" w:cs="Arial"/>
          <w:bCs/>
          <w:sz w:val="18"/>
          <w:szCs w:val="18"/>
          <w:lang w:val="el-GR"/>
        </w:rPr>
      </w:pPr>
    </w:p>
    <w:p w14:paraId="575A7EAA" w14:textId="77777777" w:rsidR="0013216C" w:rsidRPr="00E00A1F" w:rsidRDefault="0013216C" w:rsidP="0013216C">
      <w:pPr>
        <w:contextualSpacing/>
        <w:rPr>
          <w:rFonts w:ascii="Arial" w:hAnsi="Arial" w:cs="Arial"/>
          <w:bCs/>
          <w:sz w:val="18"/>
          <w:szCs w:val="18"/>
          <w:lang w:val="el-GR"/>
        </w:rPr>
      </w:pPr>
    </w:p>
    <w:p w14:paraId="45BA1301" w14:textId="5A3C3361" w:rsidR="0013216C" w:rsidRPr="002B742C" w:rsidRDefault="0013216C" w:rsidP="0013216C">
      <w:pPr>
        <w:rPr>
          <w:rStyle w:val="Char2"/>
          <w:rFonts w:ascii="Arial" w:hAnsi="Arial" w:cs="Arial"/>
          <w:sz w:val="18"/>
          <w:szCs w:val="18"/>
          <w:lang w:val="el-GR"/>
        </w:rPr>
      </w:pPr>
      <w:r w:rsidRPr="00E00A1F">
        <w:rPr>
          <w:rFonts w:ascii="Arial" w:hAnsi="Arial" w:cs="Arial"/>
          <w:b/>
          <w:sz w:val="18"/>
          <w:szCs w:val="18"/>
          <w:lang w:val="el-GR"/>
        </w:rPr>
        <w:t xml:space="preserve">Ομάδα 3 </w:t>
      </w:r>
      <w:r w:rsidRPr="00916F67">
        <w:rPr>
          <w:rFonts w:ascii="Arial" w:hAnsi="Arial" w:cs="Arial"/>
          <w:b/>
          <w:sz w:val="18"/>
          <w:szCs w:val="18"/>
          <w:lang w:val="el-GR"/>
        </w:rPr>
        <w:t>Μείγμα φυτικού υποστρώματος και λιπ</w:t>
      </w:r>
      <w:r>
        <w:rPr>
          <w:rFonts w:ascii="Arial" w:hAnsi="Arial" w:cs="Arial"/>
          <w:b/>
          <w:sz w:val="18"/>
          <w:szCs w:val="18"/>
          <w:lang w:val="el-GR"/>
        </w:rPr>
        <w:t xml:space="preserve">ασμάτων </w:t>
      </w:r>
      <w:r w:rsidRPr="00916F67">
        <w:rPr>
          <w:rFonts w:ascii="Arial" w:hAnsi="Arial" w:cs="Arial"/>
          <w:b/>
          <w:sz w:val="18"/>
          <w:szCs w:val="18"/>
          <w:lang w:val="el-GR"/>
        </w:rPr>
        <w:t>CPV</w:t>
      </w:r>
      <w:r w:rsidRPr="00E00A1F">
        <w:rPr>
          <w:rFonts w:ascii="Arial" w:hAnsi="Arial" w:cs="Arial"/>
          <w:b/>
          <w:sz w:val="18"/>
          <w:szCs w:val="18"/>
          <w:lang w:val="el-GR"/>
        </w:rPr>
        <w:t xml:space="preserve">: </w:t>
      </w:r>
      <w:r w:rsidRPr="00916F67">
        <w:rPr>
          <w:rFonts w:ascii="Arial" w:hAnsi="Arial" w:cs="Arial"/>
          <w:b/>
          <w:sz w:val="18"/>
          <w:szCs w:val="18"/>
          <w:lang w:val="el-GR"/>
        </w:rPr>
        <w:t>09112200-9/ 14212200-2/ 03120000-8, 24440000-0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>
        <w:rPr>
          <w:rStyle w:val="Char2"/>
          <w:rFonts w:ascii="Arial" w:hAnsi="Arial" w:cs="Arial"/>
          <w:sz w:val="18"/>
          <w:szCs w:val="18"/>
          <w:lang w:val="el-GR"/>
        </w:rPr>
        <w:t xml:space="preserve">Καθαρή αξίας: </w:t>
      </w:r>
      <w:r w:rsidR="00BA79FB" w:rsidRPr="00BA79FB">
        <w:rPr>
          <w:rFonts w:ascii="Arial" w:eastAsia="Calibri" w:hAnsi="Arial" w:cs="Arial"/>
          <w:b/>
          <w:bCs/>
          <w:sz w:val="18"/>
          <w:szCs w:val="18"/>
          <w:u w:val="single" w:color="000000"/>
          <w:lang w:val="el-GR"/>
        </w:rPr>
        <w:t>5.152,73€, ΦΠΑ:847,27€, Συνολική αξία: 6.000,00€.</w:t>
      </w:r>
    </w:p>
    <w:p w14:paraId="0E77DFA3" w14:textId="29F5107A" w:rsidR="0013216C" w:rsidRPr="002B742C" w:rsidRDefault="0013216C" w:rsidP="0013216C">
      <w:pPr>
        <w:rPr>
          <w:rStyle w:val="Char2"/>
          <w:rFonts w:ascii="Arial" w:hAnsi="Arial" w:cs="Arial"/>
          <w:sz w:val="18"/>
          <w:szCs w:val="18"/>
          <w:lang w:val="el-GR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2444"/>
      </w:tblGrid>
      <w:tr w:rsidR="0013216C" w:rsidRPr="00916F67" w14:paraId="7DE5BB22" w14:textId="77777777" w:rsidTr="00C44726">
        <w:trPr>
          <w:trHeight w:val="288"/>
        </w:trPr>
        <w:tc>
          <w:tcPr>
            <w:tcW w:w="7460" w:type="dxa"/>
            <w:shd w:val="clear" w:color="auto" w:fill="auto"/>
            <w:noWrap/>
            <w:vAlign w:val="bottom"/>
          </w:tcPr>
          <w:p w14:paraId="27CB34A0" w14:textId="77777777" w:rsidR="0013216C" w:rsidRPr="00D128AD" w:rsidRDefault="0013216C" w:rsidP="00C44726">
            <w:pPr>
              <w:rPr>
                <w:color w:val="000000"/>
                <w:lang w:val="el-GR" w:eastAsia="el-GR"/>
              </w:rPr>
            </w:pPr>
            <w:r w:rsidRPr="00D128AD">
              <w:rPr>
                <w:color w:val="000000"/>
                <w:lang w:val="el-GR" w:eastAsia="el-GR"/>
              </w:rPr>
              <w:t>Περιγραφή</w:t>
            </w:r>
          </w:p>
        </w:tc>
        <w:tc>
          <w:tcPr>
            <w:tcW w:w="2444" w:type="dxa"/>
            <w:vAlign w:val="bottom"/>
          </w:tcPr>
          <w:p w14:paraId="39AEB1BF" w14:textId="77777777" w:rsidR="0013216C" w:rsidRPr="00D128AD" w:rsidRDefault="0013216C" w:rsidP="00C44726">
            <w:pPr>
              <w:jc w:val="center"/>
              <w:rPr>
                <w:color w:val="000000"/>
                <w:lang w:val="el-GR" w:eastAsia="el-GR"/>
              </w:rPr>
            </w:pPr>
            <w:r w:rsidRPr="00D128AD">
              <w:rPr>
                <w:color w:val="000000"/>
                <w:lang w:val="el-GR" w:eastAsia="el-GR"/>
              </w:rPr>
              <w:t>Τεμάχια</w:t>
            </w:r>
          </w:p>
        </w:tc>
      </w:tr>
      <w:tr w:rsidR="0013216C" w:rsidRPr="00916F67" w14:paraId="003CCC8B" w14:textId="77777777" w:rsidTr="00C44726">
        <w:trPr>
          <w:trHeight w:val="288"/>
        </w:trPr>
        <w:tc>
          <w:tcPr>
            <w:tcW w:w="7460" w:type="dxa"/>
            <w:shd w:val="clear" w:color="auto" w:fill="auto"/>
            <w:noWrap/>
            <w:hideMark/>
          </w:tcPr>
          <w:p w14:paraId="714903E1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Μείγμα φυτικού υποστρώματος Μείγμα που να περιέχει τύρφη με ισορροπημένο pH, ελαφρόπετρα για γεωργική χρήση  (pouzzolane) και κοκοφοίνικα (coco fibers) σε αναλογία 3/1/1. Τα επιμέρους υποστρώματα να προέρχονται από απολυμασμένες συσκευασίες.</w:t>
            </w:r>
          </w:p>
        </w:tc>
        <w:tc>
          <w:tcPr>
            <w:tcW w:w="2444" w:type="dxa"/>
          </w:tcPr>
          <w:p w14:paraId="1926CABF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564 τεμάχια των 40L</w:t>
            </w:r>
          </w:p>
        </w:tc>
      </w:tr>
      <w:tr w:rsidR="0013216C" w:rsidRPr="00916F67" w14:paraId="45037A61" w14:textId="77777777" w:rsidTr="00C44726">
        <w:trPr>
          <w:trHeight w:val="288"/>
        </w:trPr>
        <w:tc>
          <w:tcPr>
            <w:tcW w:w="7460" w:type="dxa"/>
            <w:shd w:val="clear" w:color="auto" w:fill="auto"/>
            <w:noWrap/>
            <w:hideMark/>
          </w:tcPr>
          <w:p w14:paraId="377FAB17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Λίπασμα 12-12-17 + ιχν</w:t>
            </w:r>
          </w:p>
        </w:tc>
        <w:tc>
          <w:tcPr>
            <w:tcW w:w="2444" w:type="dxa"/>
          </w:tcPr>
          <w:p w14:paraId="37D36CD8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128 τεμάχια των 25 Kg</w:t>
            </w:r>
          </w:p>
        </w:tc>
      </w:tr>
      <w:tr w:rsidR="0013216C" w:rsidRPr="00916F67" w14:paraId="7E5E9990" w14:textId="77777777" w:rsidTr="00C44726">
        <w:trPr>
          <w:trHeight w:val="288"/>
        </w:trPr>
        <w:tc>
          <w:tcPr>
            <w:tcW w:w="7460" w:type="dxa"/>
            <w:shd w:val="clear" w:color="auto" w:fill="auto"/>
            <w:noWrap/>
            <w:hideMark/>
          </w:tcPr>
          <w:p w14:paraId="317AA1E6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Λίπασμα 20-20-20 + Ιχνοστοιχεία κρυσταλλικό</w:t>
            </w:r>
          </w:p>
        </w:tc>
        <w:tc>
          <w:tcPr>
            <w:tcW w:w="2444" w:type="dxa"/>
          </w:tcPr>
          <w:p w14:paraId="48A1B30B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16 τεμάχια των 25 Kg</w:t>
            </w:r>
          </w:p>
        </w:tc>
      </w:tr>
      <w:tr w:rsidR="0013216C" w:rsidRPr="00916F67" w14:paraId="0A45607A" w14:textId="77777777" w:rsidTr="00C44726">
        <w:trPr>
          <w:trHeight w:val="288"/>
        </w:trPr>
        <w:tc>
          <w:tcPr>
            <w:tcW w:w="7460" w:type="dxa"/>
            <w:shd w:val="clear" w:color="auto" w:fill="auto"/>
            <w:noWrap/>
            <w:hideMark/>
          </w:tcPr>
          <w:p w14:paraId="0E363116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Λίπασμα B-Zn Διαφυλλικό</w:t>
            </w:r>
          </w:p>
        </w:tc>
        <w:tc>
          <w:tcPr>
            <w:tcW w:w="2444" w:type="dxa"/>
          </w:tcPr>
          <w:p w14:paraId="5005D190" w14:textId="77777777" w:rsidR="0013216C" w:rsidRPr="00916F67" w:rsidRDefault="0013216C" w:rsidP="00C44726">
            <w:pPr>
              <w:rPr>
                <w:color w:val="000000"/>
                <w:lang w:val="el-GR" w:eastAsia="el-GR"/>
              </w:rPr>
            </w:pPr>
            <w:r w:rsidRPr="00916F67">
              <w:rPr>
                <w:color w:val="000000"/>
                <w:lang w:val="el-GR" w:eastAsia="el-GR"/>
              </w:rPr>
              <w:t>16 τεμάχια των 3L</w:t>
            </w:r>
          </w:p>
        </w:tc>
      </w:tr>
    </w:tbl>
    <w:p w14:paraId="2292CFA9" w14:textId="77777777" w:rsidR="0013216C" w:rsidRDefault="0013216C" w:rsidP="0013216C">
      <w:pPr>
        <w:suppressAutoHyphens w:val="0"/>
        <w:autoSpaceDE w:val="0"/>
        <w:spacing w:before="57" w:after="57"/>
        <w:rPr>
          <w:lang w:val="el-GR"/>
        </w:rPr>
      </w:pPr>
      <w:r>
        <w:rPr>
          <w:lang w:val="el-GR"/>
        </w:rPr>
        <w:lastRenderedPageBreak/>
        <w:t>Τα είδη θα είναι καινούργια, αμεταχείριστα, πρώτης χρήσης έτους πρόσφατης κατασκευής και απαλλαγμένα από πραγματικά και νομικά ελαττώματα.</w:t>
      </w:r>
    </w:p>
    <w:p w14:paraId="753547BB" w14:textId="77777777" w:rsidR="0013216C" w:rsidRDefault="0013216C" w:rsidP="0013216C">
      <w:pPr>
        <w:suppressAutoHyphens w:val="0"/>
        <w:autoSpaceDE w:val="0"/>
        <w:spacing w:before="57" w:after="57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 Οι οικονομικές προσφορές δεν πρέπει να υπερβαίνουν τον συνολικό προϋπολογισμό όπως αυτός ορίζεται στο κείμενο της διακήρυξης</w:t>
      </w:r>
    </w:p>
    <w:p w14:paraId="619C25CF" w14:textId="77777777" w:rsidR="0013216C" w:rsidRDefault="0013216C" w:rsidP="0013216C">
      <w:pPr>
        <w:suppressAutoHyphens w:val="0"/>
        <w:autoSpaceDE w:val="0"/>
        <w:spacing w:before="57" w:after="57"/>
        <w:rPr>
          <w:rFonts w:eastAsia="SimSun"/>
          <w:szCs w:val="22"/>
          <w:lang w:val="el-GR"/>
        </w:rPr>
      </w:pPr>
      <w:r w:rsidRPr="00CA7309">
        <w:rPr>
          <w:rFonts w:eastAsia="SimSun"/>
          <w:szCs w:val="22"/>
          <w:lang w:val="el-GR"/>
        </w:rPr>
        <w:t>Τόπος υλοποίησης/παράδοσης: εγκαταστάσεις Τ.Φ.Ο.Δ. στη Νάουσα</w:t>
      </w:r>
      <w:r>
        <w:rPr>
          <w:rFonts w:eastAsia="SimSun"/>
          <w:szCs w:val="22"/>
          <w:lang w:val="el-GR"/>
        </w:rPr>
        <w:t xml:space="preserve"> </w:t>
      </w:r>
      <w:r w:rsidRPr="006C2A85">
        <w:rPr>
          <w:rFonts w:eastAsia="SimSun"/>
          <w:szCs w:val="22"/>
          <w:lang w:val="el-GR"/>
        </w:rPr>
        <w:t xml:space="preserve">Παραδοτέα-Διαδικασία </w:t>
      </w:r>
    </w:p>
    <w:p w14:paraId="3E636A57" w14:textId="77777777" w:rsidR="0013216C" w:rsidRDefault="0013216C" w:rsidP="0013216C">
      <w:pPr>
        <w:suppressAutoHyphens w:val="0"/>
        <w:autoSpaceDE w:val="0"/>
        <w:spacing w:before="57" w:after="57"/>
        <w:rPr>
          <w:rFonts w:eastAsia="SimSun"/>
          <w:szCs w:val="22"/>
          <w:lang w:val="el-GR"/>
        </w:rPr>
      </w:pPr>
    </w:p>
    <w:p w14:paraId="06F353EA" w14:textId="530A9A2E" w:rsidR="0013216C" w:rsidRDefault="0013216C" w:rsidP="00C3056B">
      <w:pPr>
        <w:suppressAutoHyphens w:val="0"/>
        <w:autoSpaceDE w:val="0"/>
        <w:spacing w:before="57" w:after="57"/>
        <w:rPr>
          <w:lang w:val="el-GR"/>
        </w:rPr>
      </w:pPr>
      <w:r>
        <w:rPr>
          <w:rFonts w:eastAsia="SimSun"/>
          <w:szCs w:val="22"/>
          <w:lang w:val="el-GR"/>
        </w:rPr>
        <w:t>Η ε</w:t>
      </w:r>
      <w:r w:rsidRPr="006C2A85">
        <w:rPr>
          <w:rFonts w:eastAsia="SimSun"/>
          <w:szCs w:val="22"/>
          <w:lang w:val="el-GR"/>
        </w:rPr>
        <w:t xml:space="preserve">πόπτευση </w:t>
      </w:r>
      <w:r>
        <w:rPr>
          <w:rFonts w:eastAsia="SimSun"/>
          <w:szCs w:val="22"/>
          <w:lang w:val="el-GR"/>
        </w:rPr>
        <w:t xml:space="preserve">θα γίνει </w:t>
      </w:r>
      <w:r w:rsidRPr="006C2A85">
        <w:rPr>
          <w:rFonts w:eastAsia="SimSun"/>
          <w:szCs w:val="22"/>
          <w:lang w:val="el-GR"/>
        </w:rPr>
        <w:t xml:space="preserve">από την Επιτροπή </w:t>
      </w:r>
      <w:r w:rsidR="00C3056B">
        <w:rPr>
          <w:rFonts w:eastAsia="SimSun"/>
          <w:szCs w:val="22"/>
          <w:lang w:val="el-GR"/>
        </w:rPr>
        <w:t xml:space="preserve">που </w:t>
      </w:r>
      <w:r w:rsidR="000F7394">
        <w:rPr>
          <w:rFonts w:eastAsia="SimSun"/>
          <w:szCs w:val="22"/>
          <w:lang w:val="el-GR"/>
        </w:rPr>
        <w:t>έχει</w:t>
      </w:r>
      <w:r w:rsidR="00C3056B">
        <w:rPr>
          <w:rFonts w:eastAsia="SimSun"/>
          <w:szCs w:val="22"/>
          <w:lang w:val="el-GR"/>
        </w:rPr>
        <w:t xml:space="preserve"> οριστεί σύμφωνα με την αριθμ. </w:t>
      </w:r>
      <w:r w:rsidR="00027CA9" w:rsidRPr="00027CA9">
        <w:rPr>
          <w:rFonts w:eastAsia="SimSun"/>
          <w:szCs w:val="22"/>
          <w:lang w:val="el-GR"/>
        </w:rPr>
        <w:t xml:space="preserve">34 Απόφαση της 4ης/23-3-2022 Συνεδρίασης του Δ.Σ του ΕΛΓΟ - ΔΗΜΗΤΡΑ (ΑΔΑ: ΩΧΩ1ΟΞ3Μ-ΓΩΙ) </w:t>
      </w:r>
      <w:r w:rsidR="00C3056B" w:rsidRPr="00BA16C7">
        <w:rPr>
          <w:lang w:val="el-GR"/>
        </w:rPr>
        <w:t>και εφόσον το επιθυμεί μπορεί</w:t>
      </w:r>
      <w:r w:rsidR="00C3056B">
        <w:rPr>
          <w:lang w:val="el-GR"/>
        </w:rPr>
        <w:t xml:space="preserve"> να παραστεί και ο προμηθευτής</w:t>
      </w:r>
    </w:p>
    <w:p w14:paraId="3FE6F659" w14:textId="77777777" w:rsidR="0013216C" w:rsidRDefault="0013216C" w:rsidP="0013216C">
      <w:pPr>
        <w:suppressAutoHyphens w:val="0"/>
        <w:autoSpaceDE w:val="0"/>
        <w:spacing w:before="57" w:after="57"/>
        <w:rPr>
          <w:lang w:val="el-GR"/>
        </w:rPr>
      </w:pPr>
    </w:p>
    <w:p w14:paraId="1A8592F8" w14:textId="75EC4EA5" w:rsidR="0013216C" w:rsidRDefault="0013216C" w:rsidP="0013216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74084903"/>
    </w:p>
    <w:bookmarkEnd w:id="1"/>
    <w:sectPr w:rsidR="0013216C" w:rsidSect="005F529A">
      <w:footerReference w:type="default" r:id="rId7"/>
      <w:pgSz w:w="11906" w:h="16838"/>
      <w:pgMar w:top="1134" w:right="1134" w:bottom="1134" w:left="1134" w:header="720" w:footer="709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1F6B" w14:textId="77777777" w:rsidR="00431D95" w:rsidRDefault="00431D95">
      <w:pPr>
        <w:spacing w:after="0"/>
      </w:pPr>
      <w:r>
        <w:separator/>
      </w:r>
    </w:p>
  </w:endnote>
  <w:endnote w:type="continuationSeparator" w:id="0">
    <w:p w14:paraId="003E8499" w14:textId="77777777" w:rsidR="00431D95" w:rsidRDefault="00431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C90" w14:textId="77777777" w:rsidR="008124BD" w:rsidRDefault="00BA79FB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1213806A" w14:textId="77777777" w:rsidR="008124BD" w:rsidRDefault="0013216C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B6C23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D893" w14:textId="77777777" w:rsidR="00431D95" w:rsidRDefault="00431D95">
      <w:pPr>
        <w:spacing w:after="0"/>
      </w:pPr>
      <w:r>
        <w:separator/>
      </w:r>
    </w:p>
  </w:footnote>
  <w:footnote w:type="continuationSeparator" w:id="0">
    <w:p w14:paraId="7CDA4F0D" w14:textId="77777777" w:rsidR="00431D95" w:rsidRDefault="00431D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 w15:restartNumberingAfterBreak="0">
    <w:nsid w:val="08B40088"/>
    <w:multiLevelType w:val="multilevel"/>
    <w:tmpl w:val="FE2C84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5E45C6"/>
    <w:multiLevelType w:val="multilevel"/>
    <w:tmpl w:val="07161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A234923"/>
    <w:multiLevelType w:val="multilevel"/>
    <w:tmpl w:val="FE2C84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263656"/>
    <w:multiLevelType w:val="hybridMultilevel"/>
    <w:tmpl w:val="8C344272"/>
    <w:lvl w:ilvl="0" w:tplc="C5AE2950">
      <w:start w:val="1"/>
      <w:numFmt w:val="bullet"/>
      <w:lvlText w:val="­"/>
      <w:lvlJc w:val="left"/>
      <w:pPr>
        <w:ind w:left="4472" w:hanging="360"/>
      </w:pPr>
      <w:rPr>
        <w:rFonts w:ascii="Angsana New" w:hAnsi="Angsana New" w:hint="default"/>
      </w:rPr>
    </w:lvl>
    <w:lvl w:ilvl="1" w:tplc="49187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89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63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B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AF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8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21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0A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12A6"/>
    <w:multiLevelType w:val="multilevel"/>
    <w:tmpl w:val="3EFC1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6375">
    <w:abstractNumId w:val="0"/>
  </w:num>
  <w:num w:numId="2" w16cid:durableId="516039674">
    <w:abstractNumId w:val="5"/>
  </w:num>
  <w:num w:numId="3" w16cid:durableId="963999414">
    <w:abstractNumId w:val="2"/>
  </w:num>
  <w:num w:numId="4" w16cid:durableId="507796807">
    <w:abstractNumId w:val="3"/>
  </w:num>
  <w:num w:numId="5" w16cid:durableId="353842581">
    <w:abstractNumId w:val="1"/>
  </w:num>
  <w:num w:numId="6" w16cid:durableId="115640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6C"/>
    <w:rsid w:val="00020D88"/>
    <w:rsid w:val="00027CA9"/>
    <w:rsid w:val="000F7394"/>
    <w:rsid w:val="001253F8"/>
    <w:rsid w:val="0013216C"/>
    <w:rsid w:val="001B3CD9"/>
    <w:rsid w:val="00264074"/>
    <w:rsid w:val="00431D95"/>
    <w:rsid w:val="005A4CA7"/>
    <w:rsid w:val="005B3805"/>
    <w:rsid w:val="007761E3"/>
    <w:rsid w:val="007C28A8"/>
    <w:rsid w:val="00977301"/>
    <w:rsid w:val="009A71DE"/>
    <w:rsid w:val="009B6C23"/>
    <w:rsid w:val="00A54FFB"/>
    <w:rsid w:val="00A63D81"/>
    <w:rsid w:val="00A64544"/>
    <w:rsid w:val="00B0213A"/>
    <w:rsid w:val="00BA79FB"/>
    <w:rsid w:val="00BE6379"/>
    <w:rsid w:val="00C167F2"/>
    <w:rsid w:val="00C3056B"/>
    <w:rsid w:val="00CD2073"/>
    <w:rsid w:val="00DA69A0"/>
    <w:rsid w:val="00EC3E29"/>
    <w:rsid w:val="00F36DE4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B91"/>
  <w15:docId w15:val="{4D1AF24D-66E9-4A61-B237-24CAA132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6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3216C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13216C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216C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13216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-">
    <w:name w:val="Hyperlink"/>
    <w:uiPriority w:val="99"/>
    <w:rsid w:val="0013216C"/>
    <w:rPr>
      <w:color w:val="0000FF"/>
      <w:u w:val="single"/>
    </w:rPr>
  </w:style>
  <w:style w:type="paragraph" w:customStyle="1" w:styleId="Bullet">
    <w:name w:val="Bullet"/>
    <w:basedOn w:val="a"/>
    <w:rsid w:val="0013216C"/>
    <w:pPr>
      <w:numPr>
        <w:numId w:val="1"/>
      </w:numPr>
      <w:spacing w:after="100"/>
    </w:pPr>
    <w:rPr>
      <w:rFonts w:eastAsia="MS Mincho"/>
      <w:lang w:val="en-US" w:eastAsia="ja-JP"/>
    </w:rPr>
  </w:style>
  <w:style w:type="paragraph" w:styleId="a3">
    <w:name w:val="footer"/>
    <w:basedOn w:val="a"/>
    <w:link w:val="Char"/>
    <w:rsid w:val="0013216C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13216C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rsid w:val="0013216C"/>
  </w:style>
  <w:style w:type="character" w:customStyle="1" w:styleId="Char0">
    <w:name w:val="Κεφαλίδα Char"/>
    <w:basedOn w:val="a0"/>
    <w:link w:val="a4"/>
    <w:rsid w:val="0013216C"/>
    <w:rPr>
      <w:rFonts w:ascii="Calibri" w:eastAsia="Times New Roman" w:hAnsi="Calibri" w:cs="Calibri"/>
      <w:szCs w:val="24"/>
      <w:lang w:val="en-GB" w:eastAsia="ar-SA"/>
    </w:rPr>
  </w:style>
  <w:style w:type="paragraph" w:customStyle="1" w:styleId="Default">
    <w:name w:val="Default"/>
    <w:rsid w:val="0013216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styleId="a5">
    <w:name w:val="Body Text Indent"/>
    <w:basedOn w:val="a"/>
    <w:link w:val="Char1"/>
    <w:rsid w:val="0013216C"/>
    <w:pPr>
      <w:ind w:firstLine="1134"/>
    </w:pPr>
    <w:rPr>
      <w:rFonts w:ascii="Arial" w:hAnsi="Arial" w:cs="Arial"/>
    </w:rPr>
  </w:style>
  <w:style w:type="character" w:customStyle="1" w:styleId="Char1">
    <w:name w:val="Σώμα κείμενου με εσοχή Char"/>
    <w:basedOn w:val="a0"/>
    <w:link w:val="a5"/>
    <w:rsid w:val="0013216C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3216C"/>
    <w:pPr>
      <w:spacing w:after="60"/>
    </w:pPr>
    <w:rPr>
      <w:lang w:val="el-GR"/>
    </w:rPr>
  </w:style>
  <w:style w:type="paragraph" w:styleId="a6">
    <w:name w:val="List Paragraph"/>
    <w:basedOn w:val="a"/>
    <w:uiPriority w:val="34"/>
    <w:qFormat/>
    <w:rsid w:val="0013216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paragraph" w:customStyle="1" w:styleId="CompanyName">
    <w:name w:val="Company Name"/>
    <w:basedOn w:val="a"/>
    <w:rsid w:val="0013216C"/>
    <w:pPr>
      <w:spacing w:after="0" w:line="280" w:lineRule="atLeast"/>
    </w:pPr>
    <w:rPr>
      <w:rFonts w:ascii="Arial Black" w:hAnsi="Arial Black" w:cs="Times New Roman"/>
      <w:spacing w:val="-25"/>
      <w:sz w:val="32"/>
      <w:szCs w:val="20"/>
      <w:lang w:val="en-US"/>
    </w:rPr>
  </w:style>
  <w:style w:type="paragraph" w:customStyle="1" w:styleId="22">
    <w:name w:val="Σώμα κείμενου 22"/>
    <w:basedOn w:val="a"/>
    <w:rsid w:val="0013216C"/>
    <w:pPr>
      <w:spacing w:after="0"/>
    </w:pPr>
    <w:rPr>
      <w:rFonts w:ascii="Tahoma" w:hAnsi="Tahoma" w:cs="Times New Roman"/>
      <w:szCs w:val="20"/>
      <w:lang w:val="el-GR"/>
    </w:rPr>
  </w:style>
  <w:style w:type="paragraph" w:styleId="a7">
    <w:name w:val="Title"/>
    <w:basedOn w:val="a"/>
    <w:link w:val="Char2"/>
    <w:uiPriority w:val="10"/>
    <w:qFormat/>
    <w:rsid w:val="0013216C"/>
    <w:pPr>
      <w:widowControl w:val="0"/>
      <w:suppressAutoHyphens w:val="0"/>
      <w:autoSpaceDE w:val="0"/>
      <w:autoSpaceDN w:val="0"/>
      <w:spacing w:before="84" w:after="0"/>
      <w:ind w:left="82"/>
      <w:jc w:val="center"/>
    </w:pPr>
    <w:rPr>
      <w:rFonts w:eastAsia="Calibri"/>
      <w:b/>
      <w:bCs/>
      <w:sz w:val="28"/>
      <w:szCs w:val="28"/>
      <w:u w:val="single" w:color="000000"/>
      <w:lang w:val="en-US" w:eastAsia="en-US"/>
    </w:rPr>
  </w:style>
  <w:style w:type="character" w:customStyle="1" w:styleId="Char2">
    <w:name w:val="Τίτλος Char"/>
    <w:basedOn w:val="a0"/>
    <w:link w:val="a7"/>
    <w:uiPriority w:val="10"/>
    <w:rsid w:val="0013216C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Χατζή</cp:lastModifiedBy>
  <cp:revision>5</cp:revision>
  <dcterms:created xsi:type="dcterms:W3CDTF">2022-04-27T07:32:00Z</dcterms:created>
  <dcterms:modified xsi:type="dcterms:W3CDTF">2022-05-13T07:04:00Z</dcterms:modified>
</cp:coreProperties>
</file>